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9273" w14:textId="7982E777" w:rsidR="00DF2897" w:rsidRDefault="00DF2897" w:rsidP="00F74AA8">
      <w:pPr>
        <w:jc w:val="center"/>
      </w:pPr>
    </w:p>
    <w:p w14:paraId="462F8B44" w14:textId="07655F19" w:rsidR="00F74AA8" w:rsidRDefault="00F74AA8" w:rsidP="00F74AA8">
      <w:pPr>
        <w:tabs>
          <w:tab w:val="decimal" w:pos="1620"/>
        </w:tabs>
        <w:jc w:val="center"/>
        <w:sectPr w:rsidR="00F74AA8" w:rsidSect="00995994">
          <w:type w:val="continuous"/>
          <w:pgSz w:w="12240" w:h="15840" w:code="1"/>
          <w:pgMar w:top="72" w:right="1440" w:bottom="1440" w:left="1440" w:header="720" w:footer="720" w:gutter="0"/>
          <w:cols w:space="720"/>
          <w:docGrid w:linePitch="272"/>
        </w:sectPr>
      </w:pPr>
      <w:r w:rsidRPr="00F74AA8">
        <w:rPr>
          <w:noProof/>
        </w:rPr>
        <w:drawing>
          <wp:inline distT="0" distB="0" distL="0" distR="0" wp14:anchorId="56FDF3AF" wp14:editId="058B1463">
            <wp:extent cx="1962697" cy="1257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12" cy="13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FB0F" w14:textId="46EAE4FB" w:rsidR="00F74AA8" w:rsidRDefault="00F74AA8" w:rsidP="00F74AA8">
      <w:pPr>
        <w:tabs>
          <w:tab w:val="decimal" w:pos="1620"/>
        </w:tabs>
        <w:jc w:val="center"/>
        <w:rPr>
          <w:sz w:val="28"/>
          <w:szCs w:val="28"/>
        </w:rPr>
      </w:pPr>
      <w:r w:rsidRPr="00F74AA8">
        <w:rPr>
          <w:sz w:val="28"/>
          <w:szCs w:val="28"/>
          <w:highlight w:val="lightGray"/>
        </w:rPr>
        <w:t>2019 – 2020 Fiscal Year Summary</w:t>
      </w:r>
    </w:p>
    <w:p w14:paraId="4CD203DA" w14:textId="77777777" w:rsidR="00995994" w:rsidRDefault="00995994" w:rsidP="00995994">
      <w:pPr>
        <w:spacing w:before="0" w:after="0"/>
        <w:ind w:left="0"/>
        <w:rPr>
          <w:rFonts w:ascii="Calibri" w:hAnsi="Calibri"/>
          <w:color w:val="000000"/>
          <w:sz w:val="24"/>
          <w:szCs w:val="24"/>
        </w:rPr>
        <w:sectPr w:rsidR="00995994" w:rsidSect="00F74AA8">
          <w:type w:val="continuous"/>
          <w:pgSz w:w="12240" w:h="15840" w:code="1"/>
          <w:pgMar w:top="1179" w:right="1440" w:bottom="1440" w:left="1440" w:header="720" w:footer="720" w:gutter="0"/>
          <w:cols w:space="720"/>
          <w:docGrid w:linePitch="272"/>
        </w:sectPr>
      </w:pPr>
    </w:p>
    <w:tbl>
      <w:tblPr>
        <w:tblW w:w="5040" w:type="dxa"/>
        <w:tblLayout w:type="fixed"/>
        <w:tblLook w:val="04A0" w:firstRow="1" w:lastRow="0" w:firstColumn="1" w:lastColumn="0" w:noHBand="0" w:noVBand="1"/>
      </w:tblPr>
      <w:tblGrid>
        <w:gridCol w:w="2790"/>
        <w:gridCol w:w="2250"/>
      </w:tblGrid>
      <w:tr w:rsidR="00995994" w:rsidRPr="00995994" w14:paraId="5EC5DB80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CA8FA9" w14:textId="4A557E10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9599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 xml:space="preserve">Income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1F63E6F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95994" w:rsidRPr="00995994" w14:paraId="7FFAE616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78299A9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Donations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84DE946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$150,709.00</w:t>
            </w:r>
          </w:p>
        </w:tc>
      </w:tr>
      <w:tr w:rsidR="00995994" w:rsidRPr="00995994" w14:paraId="43D214AC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759DB05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Dividends &amp; Interest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342091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$36,724.00</w:t>
            </w:r>
          </w:p>
        </w:tc>
      </w:tr>
      <w:tr w:rsidR="00995994" w:rsidRPr="00995994" w14:paraId="616A3C00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D6FD496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  <w:u w:val="single"/>
              </w:rPr>
            </w:pPr>
            <w:r w:rsidRPr="00995994">
              <w:rPr>
                <w:rFonts w:ascii="Calibri" w:hAnsi="Calibri"/>
                <w:color w:val="000000"/>
                <w:u w:val="single"/>
              </w:rPr>
              <w:t>Total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63B70FB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  <w:u w:val="single"/>
              </w:rPr>
            </w:pPr>
            <w:r w:rsidRPr="00995994">
              <w:rPr>
                <w:rFonts w:ascii="Calibri" w:hAnsi="Calibri"/>
                <w:color w:val="000000"/>
                <w:u w:val="single"/>
              </w:rPr>
              <w:t>$187,433.00</w:t>
            </w:r>
          </w:p>
        </w:tc>
      </w:tr>
      <w:tr w:rsidR="00995994" w:rsidRPr="00995994" w14:paraId="276CD162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ABE41D9" w14:textId="77777777" w:rsidR="00995994" w:rsidRPr="00995994" w:rsidRDefault="00995994" w:rsidP="00995994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  <w:p w14:paraId="5A3EAF4D" w14:textId="13179EB8" w:rsidR="00995994" w:rsidRDefault="00995994" w:rsidP="00995994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  <w:p w14:paraId="0C30A774" w14:textId="62D398AE" w:rsidR="00995994" w:rsidRDefault="00995994" w:rsidP="00995994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  <w:p w14:paraId="6A954724" w14:textId="77777777" w:rsidR="00D87A17" w:rsidRDefault="00D87A17" w:rsidP="00995994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  <w:p w14:paraId="0291805E" w14:textId="77777777" w:rsidR="00995994" w:rsidRPr="00995994" w:rsidRDefault="00995994" w:rsidP="00995994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  <w:p w14:paraId="438CBEB7" w14:textId="7FF0F6F2" w:rsidR="00995994" w:rsidRPr="00995994" w:rsidRDefault="00995994" w:rsidP="00995994">
            <w:pPr>
              <w:spacing w:before="0" w:after="0"/>
              <w:ind w:left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7D4FD8" w14:textId="77777777" w:rsidR="00995994" w:rsidRPr="00995994" w:rsidRDefault="00995994" w:rsidP="00995994">
            <w:pPr>
              <w:spacing w:before="0" w:after="0"/>
              <w:ind w:left="0"/>
            </w:pPr>
          </w:p>
        </w:tc>
      </w:tr>
      <w:tr w:rsidR="00995994" w:rsidRPr="00995994" w14:paraId="641C25FC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4A9741F" w14:textId="182F4B00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99599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Expenses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D882BB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95994" w:rsidRPr="00995994" w14:paraId="5EA57D84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EA1D86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E7B6382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$13,625.00</w:t>
            </w:r>
          </w:p>
        </w:tc>
      </w:tr>
      <w:tr w:rsidR="00995994" w:rsidRPr="00995994" w14:paraId="3FDD2FA6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DCD2492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Legal, Accounting, etc.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200B2EF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$7,524.00</w:t>
            </w:r>
          </w:p>
        </w:tc>
      </w:tr>
      <w:tr w:rsidR="00995994" w:rsidRPr="00995994" w14:paraId="627FEEC1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379CF52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Postage, Printing, Office Supplies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313325E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$2,259.00</w:t>
            </w:r>
          </w:p>
        </w:tc>
      </w:tr>
      <w:tr w:rsidR="00995994" w:rsidRPr="00995994" w14:paraId="2F81A08C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0F73B34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Website, Software, etc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A7129C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$6,409.00</w:t>
            </w:r>
          </w:p>
        </w:tc>
      </w:tr>
      <w:tr w:rsidR="00995994" w:rsidRPr="00995994" w14:paraId="121F08D5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F8E557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Scholarship Awards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9830336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</w:rPr>
            </w:pPr>
            <w:r w:rsidRPr="00995994">
              <w:rPr>
                <w:rFonts w:ascii="Calibri" w:hAnsi="Calibri"/>
                <w:color w:val="000000"/>
              </w:rPr>
              <w:t>$125,000.00</w:t>
            </w:r>
          </w:p>
        </w:tc>
      </w:tr>
      <w:tr w:rsidR="00995994" w:rsidRPr="00995994" w14:paraId="74505EE5" w14:textId="77777777" w:rsidTr="00995994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A2A187" w14:textId="77777777" w:rsidR="00995994" w:rsidRPr="00995994" w:rsidRDefault="00995994" w:rsidP="00995994">
            <w:pPr>
              <w:spacing w:before="0" w:after="0"/>
              <w:ind w:left="0"/>
              <w:contextualSpacing/>
              <w:rPr>
                <w:rFonts w:ascii="Calibri" w:hAnsi="Calibri"/>
                <w:color w:val="000000"/>
                <w:u w:val="single"/>
              </w:rPr>
            </w:pPr>
            <w:r w:rsidRPr="00995994">
              <w:rPr>
                <w:rFonts w:ascii="Calibri" w:hAnsi="Calibri"/>
                <w:color w:val="000000"/>
                <w:u w:val="single"/>
              </w:rPr>
              <w:t>Total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1BA331" w14:textId="77777777" w:rsidR="00995994" w:rsidRPr="00995994" w:rsidRDefault="00995994" w:rsidP="00995994">
            <w:pPr>
              <w:spacing w:before="0" w:after="0"/>
              <w:ind w:left="0"/>
              <w:contextualSpacing/>
              <w:jc w:val="right"/>
              <w:rPr>
                <w:rFonts w:ascii="Calibri" w:hAnsi="Calibri"/>
                <w:color w:val="000000"/>
                <w:u w:val="single"/>
              </w:rPr>
            </w:pPr>
            <w:r w:rsidRPr="00995994">
              <w:rPr>
                <w:rFonts w:ascii="Calibri" w:hAnsi="Calibri"/>
                <w:color w:val="000000"/>
                <w:u w:val="single"/>
              </w:rPr>
              <w:t>$154,817.00</w:t>
            </w:r>
          </w:p>
        </w:tc>
      </w:tr>
    </w:tbl>
    <w:p w14:paraId="58E65A9E" w14:textId="77777777" w:rsidR="00995994" w:rsidRDefault="00995994" w:rsidP="00F74AA8">
      <w:pPr>
        <w:tabs>
          <w:tab w:val="decimal" w:pos="1620"/>
          <w:tab w:val="decimal" w:pos="1710"/>
        </w:tabs>
        <w:rPr>
          <w:sz w:val="24"/>
          <w:szCs w:val="24"/>
          <w:highlight w:val="lightGray"/>
        </w:rPr>
        <w:sectPr w:rsidR="00995994" w:rsidSect="00995994">
          <w:type w:val="continuous"/>
          <w:pgSz w:w="12240" w:h="15840" w:code="1"/>
          <w:pgMar w:top="1179" w:right="1440" w:bottom="1440" w:left="1440" w:header="720" w:footer="720" w:gutter="0"/>
          <w:cols w:num="2" w:space="720"/>
          <w:docGrid w:linePitch="272"/>
        </w:sectPr>
      </w:pPr>
    </w:p>
    <w:p w14:paraId="62943623" w14:textId="2FEAAC72" w:rsidR="0059598C" w:rsidRDefault="00995994" w:rsidP="00F74AA8">
      <w:pPr>
        <w:tabs>
          <w:tab w:val="decimal" w:pos="1620"/>
          <w:tab w:val="decimal" w:pos="1710"/>
        </w:tabs>
        <w:rPr>
          <w:sz w:val="24"/>
          <w:szCs w:val="24"/>
          <w:highlight w:val="lightGray"/>
        </w:rPr>
      </w:pPr>
      <w:r>
        <w:rPr>
          <w:noProof/>
        </w:rPr>
        <w:drawing>
          <wp:inline distT="0" distB="0" distL="0" distR="0" wp14:anchorId="51E9E1BD" wp14:editId="23F1A15D">
            <wp:extent cx="6319157" cy="1453243"/>
            <wp:effectExtent l="0" t="0" r="18415" b="762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CE6884E5-4913-3943-A4E7-CE733069AD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448840" w14:textId="77777777" w:rsidR="00995994" w:rsidRDefault="00995994" w:rsidP="00F74AA8">
      <w:pPr>
        <w:tabs>
          <w:tab w:val="decimal" w:pos="1620"/>
          <w:tab w:val="decimal" w:pos="1710"/>
        </w:tabs>
        <w:rPr>
          <w:sz w:val="24"/>
          <w:szCs w:val="24"/>
          <w:highlight w:val="lightGray"/>
        </w:rPr>
      </w:pPr>
    </w:p>
    <w:p w14:paraId="0CD8FAD1" w14:textId="4CC3BCF7" w:rsidR="00431F6F" w:rsidRDefault="00995994" w:rsidP="00F74AA8">
      <w:pPr>
        <w:tabs>
          <w:tab w:val="decimal" w:pos="1620"/>
          <w:tab w:val="decimal" w:pos="1710"/>
        </w:tabs>
        <w:rPr>
          <w:sz w:val="24"/>
          <w:szCs w:val="24"/>
          <w:highlight w:val="lightGray"/>
        </w:rPr>
      </w:pPr>
      <w:r>
        <w:rPr>
          <w:noProof/>
        </w:rPr>
        <w:drawing>
          <wp:inline distT="0" distB="0" distL="0" distR="0" wp14:anchorId="2673EB08" wp14:editId="0DDB5F33">
            <wp:extent cx="6457950" cy="1665514"/>
            <wp:effectExtent l="0" t="0" r="6350" b="1143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E7470B8F-321E-404A-A3AE-71BFD462AA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4CFAB3" w14:textId="0842FD6F" w:rsidR="00431F6F" w:rsidRPr="0059598C" w:rsidRDefault="00F74AA8" w:rsidP="00995994">
      <w:pPr>
        <w:tabs>
          <w:tab w:val="decimal" w:pos="1620"/>
          <w:tab w:val="decimal" w:pos="1710"/>
        </w:tabs>
        <w:jc w:val="center"/>
        <w:rPr>
          <w:sz w:val="24"/>
          <w:szCs w:val="24"/>
        </w:rPr>
      </w:pPr>
      <w:r w:rsidRPr="00F74AA8">
        <w:rPr>
          <w:sz w:val="24"/>
          <w:szCs w:val="24"/>
          <w:highlight w:val="lightGray"/>
        </w:rPr>
        <w:t>Campership Scholarships Awarded: $125,000</w:t>
      </w:r>
    </w:p>
    <w:p w14:paraId="477C7057" w14:textId="04DC1637" w:rsidR="00431F6F" w:rsidRDefault="00431F6F" w:rsidP="00F74AA8">
      <w:pPr>
        <w:tabs>
          <w:tab w:val="decimal" w:pos="1710"/>
        </w:tabs>
        <w:jc w:val="center"/>
        <w:sectPr w:rsidR="00431F6F" w:rsidSect="00995994">
          <w:type w:val="continuous"/>
          <w:pgSz w:w="12240" w:h="15840" w:code="1"/>
          <w:pgMar w:top="1179" w:right="1440" w:bottom="504" w:left="1440" w:header="720" w:footer="720" w:gutter="0"/>
          <w:cols w:space="720"/>
          <w:docGrid w:linePitch="272"/>
        </w:sectPr>
      </w:pPr>
    </w:p>
    <w:p w14:paraId="3CE75CE8" w14:textId="6B1D29A5" w:rsidR="00F74AA8" w:rsidRDefault="00D97435" w:rsidP="00F74AA8">
      <w:pPr>
        <w:tabs>
          <w:tab w:val="decimal" w:pos="1710"/>
        </w:tabs>
        <w:jc w:val="center"/>
      </w:pPr>
      <w:r>
        <w:rPr>
          <w:noProof/>
        </w:rPr>
        <w:drawing>
          <wp:inline distT="0" distB="0" distL="0" distR="0" wp14:anchorId="58D38897" wp14:editId="284EE591">
            <wp:extent cx="6319157" cy="1396093"/>
            <wp:effectExtent l="0" t="0" r="18415" b="139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C583844-3E41-284E-8736-AB3DC12EF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74AA8" w:rsidSect="00F74AA8">
      <w:type w:val="continuous"/>
      <w:pgSz w:w="12240" w:h="15840" w:code="1"/>
      <w:pgMar w:top="1179" w:right="1440" w:bottom="1440" w:left="144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A8"/>
    <w:rsid w:val="000264F5"/>
    <w:rsid w:val="00134DE7"/>
    <w:rsid w:val="00431F6F"/>
    <w:rsid w:val="00570043"/>
    <w:rsid w:val="0059598C"/>
    <w:rsid w:val="00762DF3"/>
    <w:rsid w:val="00995994"/>
    <w:rsid w:val="00AE7917"/>
    <w:rsid w:val="00D87A17"/>
    <w:rsid w:val="00D97435"/>
    <w:rsid w:val="00DF2897"/>
    <w:rsid w:val="00F4674A"/>
    <w:rsid w:val="00F7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15F9D"/>
  <w15:chartTrackingRefBased/>
  <w15:docId w15:val="{078F314E-287B-F146-9D42-2DBE419E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ngravers MT" w:eastAsia="Times New Roman" w:hAnsi="Engravers MT" w:cs="Times New Roman"/>
        <w:sz w:val="22"/>
        <w:lang w:val="en-US" w:eastAsia="en-US" w:bidi="ar-SA"/>
      </w:rPr>
    </w:rPrDefault>
    <w:pPrDefault>
      <w:pPr>
        <w:spacing w:before="120" w:after="120"/>
        <w:ind w:lef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biff/Desktop/pie%20graph%20of%20inco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biff/Desktop/pie%20chart%20expens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biff/Desktop/Scholarship%20Award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Income Fiscal Year 2019-2020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553-3C4E-A2B8-93123EDE1D4A}"/>
              </c:ext>
            </c:extLst>
          </c:dPt>
          <c:dPt>
            <c:idx val="1"/>
            <c:bubble3D val="0"/>
            <c:explosion val="19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553-3C4E-A2B8-93123EDE1D4A}"/>
              </c:ext>
            </c:extLst>
          </c:dPt>
          <c:dPt>
            <c:idx val="2"/>
            <c:bubble3D val="0"/>
            <c:explosion val="13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553-3C4E-A2B8-93123EDE1D4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553-3C4E-A2B8-93123EDE1D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3"/>
                <c:pt idx="0">
                  <c:v>Income FY 2019-2020</c:v>
                </c:pt>
                <c:pt idx="1">
                  <c:v>Donations </c:v>
                </c:pt>
                <c:pt idx="2">
                  <c:v>Dividends &amp; Interest</c:v>
                </c:pt>
              </c:strCache>
            </c:strRef>
          </c:cat>
          <c:val>
            <c:numRef>
              <c:f>Sheet1!$B$1:$B$4</c:f>
              <c:numCache>
                <c:formatCode>#,##0.00</c:formatCode>
                <c:ptCount val="4"/>
                <c:pt idx="1">
                  <c:v>150709</c:v>
                </c:pt>
                <c:pt idx="2">
                  <c:v>36724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553-3C4E-A2B8-93123EDE1D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Expenses Fiscal Year 2019-2020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72-0C47-B722-F2B5709D4D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172-0C47-B722-F2B5709D4D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172-0C47-B722-F2B5709D4D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172-0C47-B722-F2B5709D4D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172-0C47-B722-F2B5709D4DF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Salaries</c:v>
                </c:pt>
                <c:pt idx="1">
                  <c:v>Legal, Accounting, etc. fees</c:v>
                </c:pt>
                <c:pt idx="2">
                  <c:v>Postage, Printing, Offce Supplies</c:v>
                </c:pt>
                <c:pt idx="3">
                  <c:v>Website, Software, misc</c:v>
                </c:pt>
                <c:pt idx="4">
                  <c:v>Scholarship Awards</c:v>
                </c:pt>
              </c:strCache>
            </c:strRef>
          </c:cat>
          <c:val>
            <c:numRef>
              <c:f>Sheet1!$B$2:$B$6</c:f>
              <c:numCache>
                <c:formatCode>"$"#,##0.00</c:formatCode>
                <c:ptCount val="5"/>
                <c:pt idx="0">
                  <c:v>13625</c:v>
                </c:pt>
                <c:pt idx="1">
                  <c:v>7524</c:v>
                </c:pt>
                <c:pt idx="2">
                  <c:v>2259</c:v>
                </c:pt>
                <c:pt idx="3">
                  <c:v>6409</c:v>
                </c:pt>
                <c:pt idx="4">
                  <c:v>125000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172-0C47-B722-F2B5709D4D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Scholarship awards the past 10</a:t>
            </a:r>
            <a:r>
              <a:rPr lang="en-US" baseline="0"/>
              <a:t> years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Scholarship Awards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FY 2020</c:v>
                </c:pt>
                <c:pt idx="1">
                  <c:v>FY 2019</c:v>
                </c:pt>
                <c:pt idx="2">
                  <c:v>FY 2018</c:v>
                </c:pt>
                <c:pt idx="3">
                  <c:v>FY 2017</c:v>
                </c:pt>
                <c:pt idx="4">
                  <c:v>FY 2016</c:v>
                </c:pt>
                <c:pt idx="5">
                  <c:v>FY 2015</c:v>
                </c:pt>
                <c:pt idx="6">
                  <c:v>FY 2014</c:v>
                </c:pt>
                <c:pt idx="7">
                  <c:v>FY 2013</c:v>
                </c:pt>
                <c:pt idx="8">
                  <c:v>FY 2012</c:v>
                </c:pt>
                <c:pt idx="9">
                  <c:v>FY 2011</c:v>
                </c:pt>
              </c:strCache>
            </c:strRef>
          </c:cat>
          <c:val>
            <c:numRef>
              <c:f>Sheet1!$B$2:$B$11</c:f>
              <c:numCache>
                <c:formatCode>"$"#,##0</c:formatCode>
                <c:ptCount val="10"/>
                <c:pt idx="0">
                  <c:v>125000</c:v>
                </c:pt>
                <c:pt idx="1">
                  <c:v>102000</c:v>
                </c:pt>
                <c:pt idx="2">
                  <c:v>83000</c:v>
                </c:pt>
                <c:pt idx="3">
                  <c:v>94500</c:v>
                </c:pt>
                <c:pt idx="4">
                  <c:v>100700</c:v>
                </c:pt>
                <c:pt idx="5">
                  <c:v>82000</c:v>
                </c:pt>
                <c:pt idx="6">
                  <c:v>93000</c:v>
                </c:pt>
                <c:pt idx="7">
                  <c:v>94000</c:v>
                </c:pt>
                <c:pt idx="8">
                  <c:v>101000</c:v>
                </c:pt>
                <c:pt idx="9">
                  <c:v>73000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BB-E141-B3E9-31A820D6A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4394367"/>
        <c:axId val="984395999"/>
      </c:barChart>
      <c:catAx>
        <c:axId val="984394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4395999"/>
        <c:crosses val="autoZero"/>
        <c:auto val="1"/>
        <c:lblAlgn val="ctr"/>
        <c:lblOffset val="100"/>
        <c:noMultiLvlLbl val="0"/>
      </c:catAx>
      <c:valAx>
        <c:axId val="984395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4394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Sutcliffe Jr</dc:creator>
  <cp:keywords/>
  <dc:description/>
  <cp:lastModifiedBy>George Sutcliffe Jr</cp:lastModifiedBy>
  <cp:revision>7</cp:revision>
  <cp:lastPrinted>2020-09-06T16:04:00Z</cp:lastPrinted>
  <dcterms:created xsi:type="dcterms:W3CDTF">2020-09-06T13:18:00Z</dcterms:created>
  <dcterms:modified xsi:type="dcterms:W3CDTF">2020-09-06T19:09:00Z</dcterms:modified>
</cp:coreProperties>
</file>